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C86BF" w14:textId="08ABBE41" w:rsidR="00731EDB" w:rsidRPr="00F22A5A" w:rsidRDefault="00731EDB" w:rsidP="00731EDB">
      <w:pPr>
        <w:jc w:val="center"/>
        <w:rPr>
          <w:rFonts w:ascii="Times New Roman" w:eastAsia="標楷體" w:hAnsi="Times New Roman" w:cs="Times New Roman"/>
          <w:b/>
          <w:bCs/>
          <w:sz w:val="36"/>
          <w:szCs w:val="32"/>
        </w:rPr>
      </w:pPr>
      <w:r w:rsidRPr="00F22A5A">
        <w:rPr>
          <w:rFonts w:ascii="Times New Roman" w:eastAsia="標楷體" w:hAnsi="Times New Roman" w:cs="Times New Roman"/>
          <w:b/>
          <w:bCs/>
          <w:sz w:val="36"/>
          <w:szCs w:val="32"/>
        </w:rPr>
        <w:t>EMI</w:t>
      </w:r>
      <w:proofErr w:type="gramStart"/>
      <w:r w:rsidRPr="00F22A5A">
        <w:rPr>
          <w:rFonts w:ascii="Times New Roman" w:eastAsia="標楷體" w:hAnsi="Times New Roman" w:cs="Times New Roman"/>
          <w:b/>
          <w:bCs/>
          <w:sz w:val="36"/>
          <w:szCs w:val="32"/>
        </w:rPr>
        <w:t>線上課程</w:t>
      </w:r>
      <w:proofErr w:type="gramEnd"/>
      <w:r w:rsidRPr="00F22A5A">
        <w:rPr>
          <w:rFonts w:ascii="Times New Roman" w:eastAsia="標楷體" w:hAnsi="Times New Roman" w:cs="Times New Roman"/>
          <w:b/>
          <w:bCs/>
          <w:sz w:val="36"/>
          <w:szCs w:val="32"/>
        </w:rPr>
        <w:t xml:space="preserve">　申請表</w:t>
      </w:r>
    </w:p>
    <w:p w14:paraId="526C0600" w14:textId="5D6B95BA" w:rsidR="00F22A5A" w:rsidRPr="00FD1873" w:rsidRDefault="00F22A5A" w:rsidP="00FD1873">
      <w:pPr>
        <w:spacing w:line="360" w:lineRule="exact"/>
        <w:jc w:val="center"/>
        <w:rPr>
          <w:rFonts w:ascii="Times New Roman" w:eastAsia="標楷體" w:hAnsi="Times New Roman" w:cs="Times New Roman" w:hint="eastAsia"/>
          <w:b/>
          <w:bCs/>
          <w:sz w:val="36"/>
          <w:szCs w:val="32"/>
        </w:rPr>
      </w:pPr>
      <w:hyperlink r:id="rId5" w:history="1">
        <w:r w:rsidRPr="00FD1873">
          <w:rPr>
            <w:rStyle w:val="af"/>
            <w:rFonts w:ascii="Times New Roman" w:eastAsia="標楷體" w:hAnsi="Times New Roman" w:cs="Times New Roman"/>
            <w:b/>
            <w:bCs/>
            <w:sz w:val="28"/>
            <w:szCs w:val="28"/>
            <w:u w:val="none"/>
          </w:rPr>
          <w:t>請於</w:t>
        </w:r>
        <w:r w:rsidRPr="00FD1873">
          <w:rPr>
            <w:rStyle w:val="af"/>
            <w:rFonts w:ascii="Times New Roman" w:eastAsia="標楷體" w:hAnsi="Times New Roman" w:cs="Times New Roman" w:hint="eastAsia"/>
            <w:b/>
            <w:bCs/>
            <w:sz w:val="28"/>
            <w:szCs w:val="28"/>
            <w:u w:val="none"/>
          </w:rPr>
          <w:t>申請期限內以電子郵件送至雙語教育推動辦公室</w:t>
        </w:r>
        <w:r w:rsidRPr="00FD1873">
          <w:rPr>
            <w:rStyle w:val="af"/>
            <w:rFonts w:ascii="Times New Roman" w:eastAsia="標楷體" w:hAnsi="Times New Roman" w:cs="Times New Roman" w:hint="eastAsia"/>
            <w:b/>
            <w:bCs/>
            <w:sz w:val="28"/>
            <w:szCs w:val="28"/>
            <w:highlight w:val="yellow"/>
            <w:u w:val="none"/>
          </w:rPr>
          <w:t>obe@ntua.edu.tw</w:t>
        </w:r>
      </w:hyperlink>
    </w:p>
    <w:tbl>
      <w:tblPr>
        <w:tblStyle w:val="ae"/>
        <w:tblW w:w="10485" w:type="dxa"/>
        <w:tblLook w:val="04A0" w:firstRow="1" w:lastRow="0" w:firstColumn="1" w:lastColumn="0" w:noHBand="0" w:noVBand="1"/>
      </w:tblPr>
      <w:tblGrid>
        <w:gridCol w:w="1696"/>
        <w:gridCol w:w="2835"/>
        <w:gridCol w:w="1701"/>
        <w:gridCol w:w="4253"/>
      </w:tblGrid>
      <w:tr w:rsidR="00731EDB" w:rsidRPr="00F22A5A" w14:paraId="76DAF6B2" w14:textId="77777777" w:rsidTr="00F22A5A">
        <w:trPr>
          <w:trHeight w:val="688"/>
        </w:trPr>
        <w:tc>
          <w:tcPr>
            <w:tcW w:w="1696" w:type="dxa"/>
            <w:tcBorders>
              <w:top w:val="double" w:sz="4" w:space="0" w:color="auto"/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B4A323E" w14:textId="77777777" w:rsidR="00731EDB" w:rsidRPr="00F22A5A" w:rsidRDefault="00731EDB" w:rsidP="0023010F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F22A5A">
              <w:rPr>
                <w:rFonts w:ascii="Times New Roman" w:eastAsia="標楷體" w:hAnsi="Times New Roman" w:cs="Times New Roman"/>
                <w:b/>
                <w:bCs/>
              </w:rPr>
              <w:t>教師姓名</w:t>
            </w:r>
          </w:p>
        </w:tc>
        <w:tc>
          <w:tcPr>
            <w:tcW w:w="2835" w:type="dxa"/>
            <w:tcBorders>
              <w:top w:val="double" w:sz="4" w:space="0" w:color="auto"/>
            </w:tcBorders>
            <w:vAlign w:val="center"/>
          </w:tcPr>
          <w:p w14:paraId="38763AE2" w14:textId="77777777" w:rsidR="00731EDB" w:rsidRPr="00F22A5A" w:rsidRDefault="00731EDB" w:rsidP="0023010F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ABDB915" w14:textId="77777777" w:rsidR="00731EDB" w:rsidRPr="00F22A5A" w:rsidRDefault="00731EDB" w:rsidP="0023010F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F22A5A">
              <w:rPr>
                <w:rFonts w:ascii="Times New Roman" w:eastAsia="標楷體" w:hAnsi="Times New Roman" w:cs="Times New Roman"/>
                <w:b/>
                <w:bCs/>
              </w:rPr>
              <w:t>申請日期時間</w:t>
            </w:r>
          </w:p>
        </w:tc>
        <w:tc>
          <w:tcPr>
            <w:tcW w:w="4253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B723152" w14:textId="77777777" w:rsidR="00731EDB" w:rsidRPr="00F22A5A" w:rsidRDefault="00731EDB" w:rsidP="0023010F">
            <w:pPr>
              <w:spacing w:line="360" w:lineRule="auto"/>
              <w:rPr>
                <w:rFonts w:ascii="Times New Roman" w:eastAsia="標楷體" w:hAnsi="Times New Roman" w:cs="Times New Roman"/>
                <w:i/>
                <w:iCs/>
              </w:rPr>
            </w:pPr>
          </w:p>
        </w:tc>
      </w:tr>
      <w:tr w:rsidR="00731EDB" w:rsidRPr="00F22A5A" w14:paraId="08D871AF" w14:textId="77777777" w:rsidTr="00F22A5A">
        <w:trPr>
          <w:trHeight w:val="699"/>
        </w:trPr>
        <w:tc>
          <w:tcPr>
            <w:tcW w:w="1696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936F7AF" w14:textId="77777777" w:rsidR="00731EDB" w:rsidRPr="00F22A5A" w:rsidRDefault="00731EDB" w:rsidP="0023010F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F22A5A">
              <w:rPr>
                <w:rFonts w:ascii="Times New Roman" w:eastAsia="標楷體" w:hAnsi="Times New Roman" w:cs="Times New Roman"/>
                <w:b/>
                <w:bCs/>
              </w:rPr>
              <w:t>系所單位</w:t>
            </w:r>
          </w:p>
        </w:tc>
        <w:tc>
          <w:tcPr>
            <w:tcW w:w="2835" w:type="dxa"/>
            <w:vAlign w:val="center"/>
          </w:tcPr>
          <w:p w14:paraId="5CC8D980" w14:textId="77777777" w:rsidR="00731EDB" w:rsidRPr="00F22A5A" w:rsidRDefault="00731EDB" w:rsidP="0023010F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204CF70B" w14:textId="77777777" w:rsidR="00731EDB" w:rsidRPr="00F22A5A" w:rsidRDefault="00731EDB" w:rsidP="0023010F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F22A5A">
              <w:rPr>
                <w:rFonts w:ascii="Times New Roman" w:eastAsia="標楷體" w:hAnsi="Times New Roman" w:cs="Times New Roman"/>
                <w:b/>
                <w:bCs/>
              </w:rPr>
              <w:t>職稱</w:t>
            </w:r>
          </w:p>
        </w:tc>
        <w:tc>
          <w:tcPr>
            <w:tcW w:w="4253" w:type="dxa"/>
            <w:tcBorders>
              <w:right w:val="double" w:sz="4" w:space="0" w:color="auto"/>
            </w:tcBorders>
            <w:vAlign w:val="center"/>
          </w:tcPr>
          <w:p w14:paraId="43AE17EB" w14:textId="77777777" w:rsidR="00731EDB" w:rsidRPr="00F22A5A" w:rsidRDefault="00731EDB" w:rsidP="0023010F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</w:tc>
      </w:tr>
      <w:tr w:rsidR="00731EDB" w:rsidRPr="00F22A5A" w14:paraId="4036679B" w14:textId="77777777" w:rsidTr="00F22A5A">
        <w:trPr>
          <w:trHeight w:val="695"/>
        </w:trPr>
        <w:tc>
          <w:tcPr>
            <w:tcW w:w="1696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28DFBD8" w14:textId="77777777" w:rsidR="00731EDB" w:rsidRPr="00F22A5A" w:rsidRDefault="00731EDB" w:rsidP="0023010F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F22A5A">
              <w:rPr>
                <w:rFonts w:ascii="Times New Roman" w:eastAsia="標楷體" w:hAnsi="Times New Roman" w:cs="Times New Roman"/>
                <w:b/>
                <w:bCs/>
              </w:rPr>
              <w:t>教師信箱</w:t>
            </w:r>
          </w:p>
        </w:tc>
        <w:tc>
          <w:tcPr>
            <w:tcW w:w="8789" w:type="dxa"/>
            <w:gridSpan w:val="3"/>
            <w:tcBorders>
              <w:right w:val="double" w:sz="4" w:space="0" w:color="auto"/>
            </w:tcBorders>
            <w:vAlign w:val="center"/>
          </w:tcPr>
          <w:p w14:paraId="4C03934A" w14:textId="77777777" w:rsidR="00731EDB" w:rsidRPr="00F22A5A" w:rsidRDefault="00731EDB" w:rsidP="0023010F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</w:tc>
      </w:tr>
      <w:tr w:rsidR="00731EDB" w:rsidRPr="00F22A5A" w14:paraId="12CFCCF7" w14:textId="77777777" w:rsidTr="00F22A5A">
        <w:trPr>
          <w:trHeight w:val="1135"/>
        </w:trPr>
        <w:tc>
          <w:tcPr>
            <w:tcW w:w="1696" w:type="dxa"/>
            <w:tcBorders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2318A77" w14:textId="77777777" w:rsidR="00731EDB" w:rsidRPr="00F22A5A" w:rsidRDefault="00731EDB" w:rsidP="0023010F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F22A5A">
              <w:rPr>
                <w:rFonts w:ascii="Times New Roman" w:eastAsia="標楷體" w:hAnsi="Times New Roman" w:cs="Times New Roman"/>
                <w:b/>
                <w:bCs/>
              </w:rPr>
              <w:t>申請課程</w:t>
            </w:r>
          </w:p>
        </w:tc>
        <w:tc>
          <w:tcPr>
            <w:tcW w:w="8789" w:type="dxa"/>
            <w:gridSpan w:val="3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199B2F3" w14:textId="77777777" w:rsidR="00731EDB" w:rsidRPr="00F22A5A" w:rsidRDefault="00731EDB" w:rsidP="0023010F">
            <w:pPr>
              <w:spacing w:line="360" w:lineRule="auto"/>
              <w:rPr>
                <w:rFonts w:ascii="Times New Roman" w:eastAsia="標楷體" w:hAnsi="Times New Roman" w:cs="Times New Roman"/>
                <w:i/>
                <w:iCs/>
                <w:color w:val="A6A6A6" w:themeColor="background1" w:themeShade="A6"/>
              </w:rPr>
            </w:pPr>
            <w:r w:rsidRPr="00F22A5A">
              <w:rPr>
                <w:rFonts w:ascii="Times New Roman" w:eastAsia="標楷體" w:hAnsi="Times New Roman" w:cs="Times New Roman"/>
              </w:rPr>
              <w:t>□EMI</w:t>
            </w:r>
            <w:r w:rsidRPr="00F22A5A">
              <w:rPr>
                <w:rFonts w:ascii="Times New Roman" w:eastAsia="標楷體" w:hAnsi="Times New Roman" w:cs="Times New Roman"/>
              </w:rPr>
              <w:t>全英語授課技巧系列課程</w:t>
            </w:r>
            <w:r w:rsidRPr="00F22A5A">
              <w:rPr>
                <w:rFonts w:ascii="Times New Roman" w:eastAsia="標楷體" w:hAnsi="Times New Roman" w:cs="Times New Roman"/>
                <w:i/>
                <w:iCs/>
                <w:color w:val="A6A6A6" w:themeColor="background1" w:themeShade="A6"/>
              </w:rPr>
              <w:t>(</w:t>
            </w:r>
            <w:r w:rsidRPr="00F22A5A">
              <w:rPr>
                <w:rFonts w:ascii="Times New Roman" w:eastAsia="標楷體" w:hAnsi="Times New Roman" w:cs="Times New Roman"/>
                <w:i/>
                <w:iCs/>
                <w:color w:val="A6A6A6" w:themeColor="background1" w:themeShade="A6"/>
              </w:rPr>
              <w:t>請勾選</w:t>
            </w:r>
            <w:r w:rsidRPr="00F22A5A">
              <w:rPr>
                <w:rFonts w:ascii="Times New Roman" w:eastAsia="標楷體" w:hAnsi="Times New Roman" w:cs="Times New Roman"/>
                <w:i/>
                <w:iCs/>
                <w:color w:val="A6A6A6" w:themeColor="background1" w:themeShade="A6"/>
              </w:rPr>
              <w:t>)</w:t>
            </w:r>
          </w:p>
          <w:p w14:paraId="4072E534" w14:textId="7B0998A1" w:rsidR="00731EDB" w:rsidRPr="00F22A5A" w:rsidRDefault="00731EDB" w:rsidP="0023010F">
            <w:pPr>
              <w:spacing w:line="360" w:lineRule="auto"/>
              <w:rPr>
                <w:rFonts w:ascii="Times New Roman" w:eastAsia="標楷體" w:hAnsi="Times New Roman" w:cs="Times New Roman"/>
                <w:i/>
                <w:iCs/>
                <w:color w:val="A6A6A6" w:themeColor="background1" w:themeShade="A6"/>
              </w:rPr>
            </w:pPr>
            <w:r w:rsidRPr="00F22A5A">
              <w:rPr>
                <w:rFonts w:ascii="Times New Roman" w:eastAsia="標楷體" w:hAnsi="Times New Roman" w:cs="Times New Roman"/>
              </w:rPr>
              <w:t>□</w:t>
            </w:r>
            <w:r w:rsidRPr="00F22A5A">
              <w:rPr>
                <w:rFonts w:ascii="Times New Roman" w:eastAsia="標楷體" w:hAnsi="Times New Roman" w:cs="Times New Roman"/>
              </w:rPr>
              <w:t>英國劍橋師資增</w:t>
            </w:r>
            <w:proofErr w:type="gramStart"/>
            <w:r w:rsidRPr="00F22A5A">
              <w:rPr>
                <w:rFonts w:ascii="Times New Roman" w:eastAsia="標楷體" w:hAnsi="Times New Roman" w:cs="Times New Roman"/>
              </w:rPr>
              <w:t>能線上進修</w:t>
            </w:r>
            <w:proofErr w:type="gramEnd"/>
            <w:r w:rsidRPr="00F22A5A">
              <w:rPr>
                <w:rFonts w:ascii="Times New Roman" w:eastAsia="標楷體" w:hAnsi="Times New Roman" w:cs="Times New Roman"/>
              </w:rPr>
              <w:t>課程</w:t>
            </w:r>
            <w:r w:rsidRPr="00F22A5A">
              <w:rPr>
                <w:rFonts w:ascii="Times New Roman" w:eastAsia="標楷體" w:hAnsi="Times New Roman" w:cs="Times New Roman"/>
                <w:i/>
                <w:iCs/>
                <w:color w:val="A6A6A6" w:themeColor="background1" w:themeShade="A6"/>
              </w:rPr>
              <w:t>(</w:t>
            </w:r>
            <w:r w:rsidRPr="00F22A5A">
              <w:rPr>
                <w:rFonts w:ascii="Times New Roman" w:eastAsia="標楷體" w:hAnsi="Times New Roman" w:cs="Times New Roman"/>
                <w:i/>
                <w:iCs/>
                <w:color w:val="A6A6A6" w:themeColor="background1" w:themeShade="A6"/>
              </w:rPr>
              <w:t>請勾選</w:t>
            </w:r>
            <w:r w:rsidRPr="00F22A5A">
              <w:rPr>
                <w:rFonts w:ascii="Times New Roman" w:eastAsia="標楷體" w:hAnsi="Times New Roman" w:cs="Times New Roman"/>
                <w:i/>
                <w:iCs/>
                <w:color w:val="A6A6A6" w:themeColor="background1" w:themeShade="A6"/>
              </w:rPr>
              <w:t>)</w:t>
            </w:r>
          </w:p>
        </w:tc>
      </w:tr>
      <w:tr w:rsidR="00CE1166" w:rsidRPr="00F22A5A" w14:paraId="305D9B32" w14:textId="77777777" w:rsidTr="00FD1873">
        <w:trPr>
          <w:trHeight w:val="4972"/>
        </w:trPr>
        <w:tc>
          <w:tcPr>
            <w:tcW w:w="1696" w:type="dxa"/>
            <w:vMerge w:val="restart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8F6E7BD" w14:textId="37E433C5" w:rsidR="00CE1166" w:rsidRPr="00F22A5A" w:rsidRDefault="00CE1166" w:rsidP="0023010F">
            <w:pPr>
              <w:pStyle w:val="a9"/>
              <w:ind w:left="0"/>
              <w:jc w:val="center"/>
              <w:rPr>
                <w:rFonts w:ascii="Times New Roman" w:eastAsia="標楷體" w:hAnsi="Times New Roman" w:cs="Times New Roman"/>
              </w:rPr>
            </w:pPr>
            <w:r w:rsidRPr="00F22A5A">
              <w:rPr>
                <w:rFonts w:ascii="Times New Roman" w:eastAsia="標楷體" w:hAnsi="Times New Roman" w:cs="Times New Roman"/>
                <w:b/>
                <w:bCs/>
              </w:rPr>
              <w:t>課程資訊</w:t>
            </w:r>
          </w:p>
        </w:tc>
        <w:tc>
          <w:tcPr>
            <w:tcW w:w="8789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06BD265" w14:textId="63883760" w:rsidR="00CE1166" w:rsidRPr="00F22A5A" w:rsidRDefault="00F22A5A" w:rsidP="00731EDB">
            <w:pPr>
              <w:pStyle w:val="a9"/>
              <w:ind w:left="0"/>
              <w:contextualSpacing w:val="0"/>
              <w:rPr>
                <w:rFonts w:ascii="Times New Roman" w:eastAsia="標楷體" w:hAnsi="Times New Roman" w:cs="Times New Roman"/>
                <w:szCs w:val="24"/>
                <w:bdr w:val="single" w:sz="4" w:space="0" w:color="auto"/>
                <w:shd w:val="pct15" w:color="auto" w:fill="FFFFFF"/>
              </w:rPr>
            </w:pPr>
            <w:r w:rsidRPr="00F22A5A">
              <w:rPr>
                <w:rFonts w:ascii="Times New Roman" w:eastAsia="標楷體" w:hAnsi="Times New Roman" w:cs="Times New Roman"/>
                <w:bdr w:val="single" w:sz="4" w:space="0" w:color="auto"/>
                <w:shd w:val="pct15" w:color="auto" w:fill="FFFFFF"/>
              </w:rPr>
              <w:t>空中英語－</w:t>
            </w:r>
            <w:r w:rsidR="00CE1166" w:rsidRPr="00F22A5A">
              <w:rPr>
                <w:rFonts w:ascii="Times New Roman" w:eastAsia="標楷體" w:hAnsi="Times New Roman" w:cs="Times New Roman"/>
                <w:bdr w:val="single" w:sz="4" w:space="0" w:color="auto"/>
                <w:shd w:val="pct15" w:color="auto" w:fill="FFFFFF"/>
              </w:rPr>
              <w:t>EMI</w:t>
            </w:r>
            <w:r w:rsidR="00CE1166" w:rsidRPr="00F22A5A">
              <w:rPr>
                <w:rFonts w:ascii="Times New Roman" w:eastAsia="標楷體" w:hAnsi="Times New Roman" w:cs="Times New Roman"/>
                <w:bdr w:val="single" w:sz="4" w:space="0" w:color="auto"/>
                <w:shd w:val="pct15" w:color="auto" w:fill="FFFFFF"/>
              </w:rPr>
              <w:t>全英語授課技巧系列課程</w:t>
            </w:r>
          </w:p>
          <w:p w14:paraId="548ACCE0" w14:textId="59617096" w:rsidR="00CE1166" w:rsidRPr="00F22A5A" w:rsidRDefault="00CE1166" w:rsidP="00F22A5A">
            <w:pPr>
              <w:pStyle w:val="a9"/>
              <w:numPr>
                <w:ilvl w:val="0"/>
                <w:numId w:val="3"/>
              </w:numPr>
              <w:spacing w:beforeLines="50" w:before="180"/>
              <w:ind w:left="482" w:hanging="482"/>
              <w:contextualSpacing w:val="0"/>
              <w:rPr>
                <w:rFonts w:ascii="Times New Roman" w:eastAsia="標楷體" w:hAnsi="Times New Roman" w:cs="Times New Roman"/>
                <w:szCs w:val="24"/>
              </w:rPr>
            </w:pPr>
            <w:r w:rsidRPr="00F22A5A">
              <w:rPr>
                <w:rFonts w:ascii="Times New Roman" w:eastAsia="標楷體" w:hAnsi="Times New Roman" w:cs="Times New Roman"/>
                <w:szCs w:val="24"/>
              </w:rPr>
              <w:t>課程期限</w:t>
            </w:r>
          </w:p>
          <w:p w14:paraId="4325067E" w14:textId="51180DE0" w:rsidR="00CE1166" w:rsidRPr="00F22A5A" w:rsidRDefault="00CE1166" w:rsidP="00F22A5A">
            <w:pPr>
              <w:ind w:leftChars="71" w:left="170"/>
              <w:rPr>
                <w:rFonts w:ascii="Times New Roman" w:eastAsia="標楷體" w:hAnsi="Times New Roman" w:cs="Times New Roman"/>
                <w:szCs w:val="24"/>
              </w:rPr>
            </w:pPr>
            <w:r w:rsidRPr="00F22A5A">
              <w:rPr>
                <w:rFonts w:ascii="Times New Roman" w:eastAsia="標楷體" w:hAnsi="Times New Roman" w:cs="Times New Roman"/>
              </w:rPr>
              <w:t>《帳號開通通知單》之日期起算</w:t>
            </w:r>
            <w:r w:rsidRPr="00F22A5A">
              <w:rPr>
                <w:rFonts w:ascii="Times New Roman" w:eastAsia="標楷體" w:hAnsi="Times New Roman" w:cs="Times New Roman"/>
              </w:rPr>
              <w:t>1</w:t>
            </w:r>
            <w:r w:rsidR="00F22A5A" w:rsidRPr="00F22A5A">
              <w:rPr>
                <w:rFonts w:ascii="Times New Roman" w:eastAsia="標楷體" w:hAnsi="Times New Roman" w:cs="Times New Roman"/>
              </w:rPr>
              <w:t>2</w:t>
            </w:r>
            <w:r w:rsidR="00F22A5A" w:rsidRPr="00F22A5A">
              <w:rPr>
                <w:rFonts w:ascii="Times New Roman" w:eastAsia="標楷體" w:hAnsi="Times New Roman" w:cs="Times New Roman"/>
              </w:rPr>
              <w:t>個月</w:t>
            </w:r>
            <w:r w:rsidRPr="00F22A5A">
              <w:rPr>
                <w:rFonts w:ascii="Times New Roman" w:eastAsia="標楷體" w:hAnsi="Times New Roman" w:cs="Times New Roman"/>
              </w:rPr>
              <w:t>。</w:t>
            </w:r>
          </w:p>
          <w:p w14:paraId="3D15CC90" w14:textId="0A2918F1" w:rsidR="00CE1166" w:rsidRPr="00F22A5A" w:rsidRDefault="00CE1166" w:rsidP="00F22A5A">
            <w:pPr>
              <w:pStyle w:val="a9"/>
              <w:numPr>
                <w:ilvl w:val="0"/>
                <w:numId w:val="3"/>
              </w:numPr>
              <w:spacing w:beforeLines="50" w:before="180"/>
              <w:ind w:left="482" w:hanging="482"/>
              <w:contextualSpacing w:val="0"/>
              <w:rPr>
                <w:rFonts w:ascii="Times New Roman" w:eastAsia="標楷體" w:hAnsi="Times New Roman" w:cs="Times New Roman"/>
                <w:szCs w:val="24"/>
              </w:rPr>
            </w:pPr>
            <w:r w:rsidRPr="00F22A5A">
              <w:rPr>
                <w:rFonts w:ascii="Times New Roman" w:eastAsia="標楷體" w:hAnsi="Times New Roman" w:cs="Times New Roman"/>
                <w:szCs w:val="24"/>
              </w:rPr>
              <w:t>課程證書</w:t>
            </w:r>
          </w:p>
          <w:p w14:paraId="35A192F9" w14:textId="77777777" w:rsidR="00CE1166" w:rsidRPr="00F22A5A" w:rsidRDefault="00CE1166" w:rsidP="00F22A5A">
            <w:pPr>
              <w:ind w:leftChars="71" w:left="170"/>
              <w:rPr>
                <w:rFonts w:ascii="Times New Roman" w:eastAsia="標楷體" w:hAnsi="Times New Roman" w:cs="Times New Roman"/>
                <w:szCs w:val="24"/>
              </w:rPr>
            </w:pPr>
            <w:r w:rsidRPr="00F22A5A">
              <w:rPr>
                <w:rFonts w:ascii="Times New Roman" w:eastAsia="標楷體" w:hAnsi="Times New Roman" w:cs="Times New Roman"/>
                <w:szCs w:val="24"/>
              </w:rPr>
              <w:t>分階段完成兩個課後任務</w:t>
            </w:r>
            <w:r w:rsidRPr="00F22A5A">
              <w:rPr>
                <w:rFonts w:ascii="Times New Roman" w:eastAsia="標楷體" w:hAnsi="Times New Roman" w:cs="Times New Roman"/>
                <w:szCs w:val="24"/>
              </w:rPr>
              <w:t>(Learning Achievement)</w:t>
            </w:r>
            <w:r w:rsidRPr="00F22A5A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F22A5A">
              <w:rPr>
                <w:rFonts w:ascii="Times New Roman" w:eastAsia="標楷體" w:hAnsi="Times New Roman" w:cs="Times New Roman"/>
                <w:szCs w:val="24"/>
              </w:rPr>
              <w:t>(1)</w:t>
            </w:r>
            <w:r w:rsidRPr="00F22A5A">
              <w:rPr>
                <w:rFonts w:ascii="Times New Roman" w:eastAsia="標楷體" w:hAnsi="Times New Roman" w:cs="Times New Roman"/>
                <w:szCs w:val="24"/>
              </w:rPr>
              <w:t>以英語錄製三分鐘課程介紹、</w:t>
            </w:r>
            <w:r w:rsidRPr="00F22A5A">
              <w:rPr>
                <w:rFonts w:ascii="Times New Roman" w:eastAsia="標楷體" w:hAnsi="Times New Roman" w:cs="Times New Roman"/>
                <w:szCs w:val="24"/>
              </w:rPr>
              <w:t>(2)</w:t>
            </w:r>
            <w:r w:rsidRPr="00F22A5A">
              <w:rPr>
                <w:rFonts w:ascii="Times New Roman" w:eastAsia="標楷體" w:hAnsi="Times New Roman" w:cs="Times New Roman"/>
              </w:rPr>
              <w:t>完成</w:t>
            </w:r>
            <w:r w:rsidRPr="00F22A5A">
              <w:rPr>
                <w:rFonts w:ascii="Times New Roman" w:eastAsia="標楷體" w:hAnsi="Times New Roman" w:cs="Times New Roman"/>
                <w:szCs w:val="24"/>
              </w:rPr>
              <w:t>活動設計學習單，由空中英語教室發放結業證書。</w:t>
            </w:r>
          </w:p>
          <w:p w14:paraId="2CF3D1CC" w14:textId="20C45BA6" w:rsidR="00CE1166" w:rsidRPr="00F22A5A" w:rsidRDefault="00CE1166" w:rsidP="00F22A5A">
            <w:pPr>
              <w:pStyle w:val="a9"/>
              <w:numPr>
                <w:ilvl w:val="0"/>
                <w:numId w:val="3"/>
              </w:numPr>
              <w:spacing w:beforeLines="50" w:before="180"/>
              <w:ind w:left="482" w:hanging="482"/>
              <w:contextualSpacing w:val="0"/>
              <w:rPr>
                <w:rFonts w:ascii="Times New Roman" w:eastAsia="標楷體" w:hAnsi="Times New Roman" w:cs="Times New Roman"/>
                <w:szCs w:val="24"/>
              </w:rPr>
            </w:pPr>
            <w:r w:rsidRPr="00F22A5A">
              <w:rPr>
                <w:rFonts w:ascii="Times New Roman" w:eastAsia="標楷體" w:hAnsi="Times New Roman" w:cs="Times New Roman"/>
                <w:szCs w:val="24"/>
              </w:rPr>
              <w:t>課程內容</w:t>
            </w:r>
          </w:p>
          <w:p w14:paraId="7787AADF" w14:textId="07225E7A" w:rsidR="00CE1166" w:rsidRPr="00F22A5A" w:rsidRDefault="00CE1166" w:rsidP="00F22A5A">
            <w:pPr>
              <w:ind w:leftChars="71" w:left="170"/>
              <w:rPr>
                <w:rFonts w:ascii="Times New Roman" w:eastAsia="標楷體" w:hAnsi="Times New Roman" w:cs="Times New Roman"/>
                <w:szCs w:val="24"/>
              </w:rPr>
            </w:pPr>
            <w:r w:rsidRPr="00F22A5A">
              <w:rPr>
                <w:rFonts w:ascii="Times New Roman" w:eastAsia="標楷體" w:hAnsi="Times New Roman" w:cs="Times New Roman"/>
                <w:szCs w:val="24"/>
              </w:rPr>
              <w:t>系列課程共四大主題</w:t>
            </w:r>
            <w:r w:rsidRPr="00F22A5A">
              <w:rPr>
                <w:rFonts w:ascii="Times New Roman" w:eastAsia="標楷體" w:hAnsi="Times New Roman" w:cs="Times New Roman"/>
                <w:szCs w:val="24"/>
              </w:rPr>
              <w:t>20</w:t>
            </w:r>
            <w:r w:rsidRPr="00F22A5A">
              <w:rPr>
                <w:rFonts w:ascii="Times New Roman" w:eastAsia="標楷體" w:hAnsi="Times New Roman" w:cs="Times New Roman"/>
                <w:szCs w:val="24"/>
              </w:rPr>
              <w:t>單元（詳課程簡介），限額</w:t>
            </w:r>
            <w:r w:rsidRPr="00F22A5A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F22A5A">
              <w:rPr>
                <w:rFonts w:ascii="Times New Roman" w:eastAsia="標楷體" w:hAnsi="Times New Roman" w:cs="Times New Roman"/>
                <w:szCs w:val="24"/>
              </w:rPr>
              <w:t>位，每位教師</w:t>
            </w:r>
            <w:r w:rsidR="00FD1873">
              <w:rPr>
                <w:rFonts w:ascii="Times New Roman" w:eastAsia="標楷體" w:hAnsi="Times New Roman" w:cs="Times New Roman" w:hint="eastAsia"/>
                <w:szCs w:val="24"/>
              </w:rPr>
              <w:t>限</w:t>
            </w:r>
            <w:r w:rsidRPr="00F22A5A">
              <w:rPr>
                <w:rFonts w:ascii="Times New Roman" w:eastAsia="標楷體" w:hAnsi="Times New Roman" w:cs="Times New Roman"/>
                <w:szCs w:val="24"/>
              </w:rPr>
              <w:t>申請一次。</w:t>
            </w:r>
          </w:p>
          <w:p w14:paraId="0C741AFF" w14:textId="77777777" w:rsidR="00CE1166" w:rsidRPr="00F22A5A" w:rsidRDefault="00CE1166" w:rsidP="00F22A5A">
            <w:pPr>
              <w:pStyle w:val="a9"/>
              <w:numPr>
                <w:ilvl w:val="0"/>
                <w:numId w:val="3"/>
              </w:numPr>
              <w:spacing w:beforeLines="50" w:before="180"/>
              <w:ind w:left="482" w:hanging="482"/>
              <w:contextualSpacing w:val="0"/>
              <w:rPr>
                <w:rFonts w:ascii="Times New Roman" w:eastAsia="標楷體" w:hAnsi="Times New Roman" w:cs="Times New Roman"/>
                <w:szCs w:val="24"/>
              </w:rPr>
            </w:pPr>
            <w:r w:rsidRPr="00F22A5A">
              <w:rPr>
                <w:rFonts w:ascii="Times New Roman" w:eastAsia="標楷體" w:hAnsi="Times New Roman" w:cs="Times New Roman"/>
                <w:szCs w:val="24"/>
              </w:rPr>
              <w:t>帳號開通</w:t>
            </w:r>
          </w:p>
          <w:p w14:paraId="7E76D886" w14:textId="12743351" w:rsidR="00CE1166" w:rsidRPr="00F22A5A" w:rsidRDefault="00CE1166" w:rsidP="00F22A5A">
            <w:pPr>
              <w:ind w:leftChars="71" w:left="170"/>
              <w:rPr>
                <w:rFonts w:ascii="Times New Roman" w:eastAsia="標楷體" w:hAnsi="Times New Roman" w:cs="Times New Roman"/>
                <w:szCs w:val="24"/>
              </w:rPr>
            </w:pPr>
            <w:r w:rsidRPr="00F22A5A">
              <w:rPr>
                <w:rFonts w:ascii="Times New Roman" w:eastAsia="標楷體" w:hAnsi="Times New Roman" w:cs="Times New Roman"/>
                <w:szCs w:val="24"/>
              </w:rPr>
              <w:t>由雙語教育推動辦公室以</w:t>
            </w:r>
            <w:r w:rsidRPr="00F22A5A">
              <w:rPr>
                <w:rFonts w:ascii="Times New Roman" w:eastAsia="標楷體" w:hAnsi="Times New Roman" w:cs="Times New Roman"/>
                <w:szCs w:val="24"/>
              </w:rPr>
              <w:t>電子郵件</w:t>
            </w:r>
            <w:r w:rsidRPr="00F22A5A">
              <w:rPr>
                <w:rFonts w:ascii="Times New Roman" w:eastAsia="標楷體" w:hAnsi="Times New Roman" w:cs="Times New Roman"/>
                <w:szCs w:val="24"/>
              </w:rPr>
              <w:t>通知取得課程之教師相關帳號開通資訊，</w:t>
            </w:r>
            <w:bookmarkStart w:id="0" w:name="_Hlk196749175"/>
            <w:r w:rsidRPr="00F22A5A">
              <w:rPr>
                <w:rFonts w:ascii="Times New Roman" w:eastAsia="標楷體" w:hAnsi="Times New Roman" w:cs="Times New Roman"/>
                <w:szCs w:val="24"/>
              </w:rPr>
              <w:t>並</w:t>
            </w:r>
            <w:r w:rsidRPr="00F22A5A">
              <w:rPr>
                <w:rFonts w:ascii="Times New Roman" w:eastAsia="標楷體" w:hAnsi="Times New Roman" w:cs="Times New Roman"/>
                <w:szCs w:val="24"/>
              </w:rPr>
              <w:t>由教師自行至</w:t>
            </w:r>
            <w:r w:rsidRPr="00F22A5A">
              <w:rPr>
                <w:rFonts w:ascii="Times New Roman" w:eastAsia="標楷體" w:hAnsi="Times New Roman" w:cs="Times New Roman"/>
                <w:szCs w:val="24"/>
              </w:rPr>
              <w:t>Studio Classroom (</w:t>
            </w:r>
            <w:proofErr w:type="gramStart"/>
            <w:r w:rsidRPr="00F22A5A">
              <w:rPr>
                <w:rFonts w:ascii="Times New Roman" w:eastAsia="標楷體" w:hAnsi="Times New Roman" w:cs="Times New Roman"/>
                <w:szCs w:val="24"/>
              </w:rPr>
              <w:t>空英雙語增</w:t>
            </w:r>
            <w:proofErr w:type="gramEnd"/>
            <w:r w:rsidRPr="00F22A5A">
              <w:rPr>
                <w:rFonts w:ascii="Times New Roman" w:eastAsia="標楷體" w:hAnsi="Times New Roman" w:cs="Times New Roman"/>
                <w:szCs w:val="24"/>
              </w:rPr>
              <w:t>能平台</w:t>
            </w:r>
            <w:r w:rsidRPr="00F22A5A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F22A5A">
              <w:rPr>
                <w:rFonts w:ascii="Times New Roman" w:eastAsia="標楷體" w:hAnsi="Times New Roman" w:cs="Times New Roman"/>
                <w:szCs w:val="24"/>
              </w:rPr>
              <w:t>完成自修課程</w:t>
            </w:r>
            <w:bookmarkEnd w:id="0"/>
            <w:r w:rsidRPr="00F22A5A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</w:tc>
      </w:tr>
      <w:tr w:rsidR="00CE1166" w:rsidRPr="00F22A5A" w14:paraId="71B6396D" w14:textId="77777777" w:rsidTr="00FD1873">
        <w:trPr>
          <w:trHeight w:val="5046"/>
        </w:trPr>
        <w:tc>
          <w:tcPr>
            <w:tcW w:w="1696" w:type="dxa"/>
            <w:vMerge/>
            <w:shd w:val="clear" w:color="auto" w:fill="F2F2F2" w:themeFill="background1" w:themeFillShade="F2"/>
            <w:vAlign w:val="center"/>
          </w:tcPr>
          <w:p w14:paraId="09705474" w14:textId="77777777" w:rsidR="00CE1166" w:rsidRPr="00F22A5A" w:rsidRDefault="00CE1166" w:rsidP="0023010F">
            <w:pPr>
              <w:pStyle w:val="a9"/>
              <w:ind w:left="0"/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8789" w:type="dxa"/>
            <w:gridSpan w:val="3"/>
            <w:shd w:val="clear" w:color="auto" w:fill="auto"/>
            <w:vAlign w:val="center"/>
          </w:tcPr>
          <w:p w14:paraId="39FD52FC" w14:textId="3D979515" w:rsidR="00CE1166" w:rsidRPr="00F22A5A" w:rsidRDefault="00CE1166" w:rsidP="00731EDB">
            <w:pPr>
              <w:pStyle w:val="a9"/>
              <w:ind w:left="0"/>
              <w:contextualSpacing w:val="0"/>
              <w:rPr>
                <w:rFonts w:ascii="Times New Roman" w:eastAsia="標楷體" w:hAnsi="Times New Roman" w:cs="Times New Roman"/>
                <w:bdr w:val="single" w:sz="4" w:space="0" w:color="auto"/>
                <w:shd w:val="pct15" w:color="auto" w:fill="FFFFFF"/>
              </w:rPr>
            </w:pPr>
            <w:r w:rsidRPr="00F22A5A">
              <w:rPr>
                <w:rFonts w:ascii="Times New Roman" w:eastAsia="標楷體" w:hAnsi="Times New Roman" w:cs="Times New Roman"/>
                <w:bdr w:val="single" w:sz="4" w:space="0" w:color="auto"/>
                <w:shd w:val="pct15" w:color="auto" w:fill="FFFFFF"/>
              </w:rPr>
              <w:t>英國劍橋師資增</w:t>
            </w:r>
            <w:proofErr w:type="gramStart"/>
            <w:r w:rsidRPr="00F22A5A">
              <w:rPr>
                <w:rFonts w:ascii="Times New Roman" w:eastAsia="標楷體" w:hAnsi="Times New Roman" w:cs="Times New Roman"/>
                <w:bdr w:val="single" w:sz="4" w:space="0" w:color="auto"/>
                <w:shd w:val="pct15" w:color="auto" w:fill="FFFFFF"/>
              </w:rPr>
              <w:t>能線上進修</w:t>
            </w:r>
            <w:proofErr w:type="gramEnd"/>
            <w:r w:rsidRPr="00F22A5A">
              <w:rPr>
                <w:rFonts w:ascii="Times New Roman" w:eastAsia="標楷體" w:hAnsi="Times New Roman" w:cs="Times New Roman"/>
                <w:bdr w:val="single" w:sz="4" w:space="0" w:color="auto"/>
                <w:shd w:val="pct15" w:color="auto" w:fill="FFFFFF"/>
              </w:rPr>
              <w:t>課程</w:t>
            </w:r>
          </w:p>
          <w:p w14:paraId="2D65E106" w14:textId="387665A4" w:rsidR="00CE1166" w:rsidRPr="00F22A5A" w:rsidRDefault="00CE1166" w:rsidP="00F22A5A">
            <w:pPr>
              <w:pStyle w:val="a9"/>
              <w:numPr>
                <w:ilvl w:val="0"/>
                <w:numId w:val="6"/>
              </w:numPr>
              <w:spacing w:beforeLines="50" w:before="180"/>
              <w:ind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F22A5A">
              <w:rPr>
                <w:rFonts w:ascii="Times New Roman" w:eastAsia="標楷體" w:hAnsi="Times New Roman" w:cs="Times New Roman"/>
                <w:szCs w:val="24"/>
              </w:rPr>
              <w:t>課程期限</w:t>
            </w:r>
          </w:p>
          <w:p w14:paraId="46656344" w14:textId="69C89033" w:rsidR="00CE1166" w:rsidRPr="00F22A5A" w:rsidRDefault="00CE1166" w:rsidP="00F22A5A">
            <w:pPr>
              <w:ind w:leftChars="71" w:left="170"/>
              <w:rPr>
                <w:rFonts w:ascii="Times New Roman" w:eastAsia="標楷體" w:hAnsi="Times New Roman" w:cs="Times New Roman"/>
                <w:szCs w:val="24"/>
              </w:rPr>
            </w:pPr>
            <w:r w:rsidRPr="00F22A5A">
              <w:rPr>
                <w:rFonts w:ascii="Times New Roman" w:eastAsia="標楷體" w:hAnsi="Times New Roman" w:cs="Times New Roman"/>
              </w:rPr>
              <w:t>《帳號開通通知單》之日期起算</w:t>
            </w:r>
            <w:r w:rsidRPr="00F22A5A">
              <w:rPr>
                <w:rFonts w:ascii="Times New Roman" w:eastAsia="標楷體" w:hAnsi="Times New Roman" w:cs="Times New Roman"/>
              </w:rPr>
              <w:t>18</w:t>
            </w:r>
            <w:r w:rsidR="00F22A5A" w:rsidRPr="00F22A5A">
              <w:rPr>
                <w:rFonts w:ascii="Times New Roman" w:eastAsia="標楷體" w:hAnsi="Times New Roman" w:cs="Times New Roman"/>
              </w:rPr>
              <w:t>個月</w:t>
            </w:r>
            <w:r w:rsidRPr="00F22A5A">
              <w:rPr>
                <w:rFonts w:ascii="Times New Roman" w:eastAsia="標楷體" w:hAnsi="Times New Roman" w:cs="Times New Roman"/>
              </w:rPr>
              <w:t>。</w:t>
            </w:r>
          </w:p>
          <w:p w14:paraId="29127487" w14:textId="440D2314" w:rsidR="00CE1166" w:rsidRPr="00F22A5A" w:rsidRDefault="00CE1166" w:rsidP="00F22A5A">
            <w:pPr>
              <w:pStyle w:val="a9"/>
              <w:numPr>
                <w:ilvl w:val="0"/>
                <w:numId w:val="6"/>
              </w:numPr>
              <w:spacing w:beforeLines="50" w:before="180"/>
              <w:ind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F22A5A">
              <w:rPr>
                <w:rFonts w:ascii="Times New Roman" w:eastAsia="標楷體" w:hAnsi="Times New Roman" w:cs="Times New Roman"/>
                <w:szCs w:val="24"/>
              </w:rPr>
              <w:t>課程證書</w:t>
            </w:r>
          </w:p>
          <w:p w14:paraId="54DED0C4" w14:textId="77777777" w:rsidR="00CE1166" w:rsidRPr="00F22A5A" w:rsidRDefault="00CE1166" w:rsidP="00F22A5A">
            <w:pPr>
              <w:ind w:leftChars="71" w:left="170"/>
              <w:rPr>
                <w:rFonts w:ascii="Times New Roman" w:eastAsia="標楷體" w:hAnsi="Times New Roman" w:cs="Times New Roman"/>
                <w:szCs w:val="24"/>
              </w:rPr>
            </w:pPr>
            <w:r w:rsidRPr="00F22A5A">
              <w:rPr>
                <w:rFonts w:ascii="Times New Roman" w:eastAsia="標楷體" w:hAnsi="Times New Roman" w:cs="Times New Roman"/>
                <w:szCs w:val="24"/>
              </w:rPr>
              <w:t>每</w:t>
            </w:r>
            <w:proofErr w:type="gramStart"/>
            <w:r w:rsidRPr="00F22A5A">
              <w:rPr>
                <w:rFonts w:ascii="Times New Roman" w:eastAsia="標楷體" w:hAnsi="Times New Roman" w:cs="Times New Roman"/>
                <w:szCs w:val="24"/>
              </w:rPr>
              <w:t>個</w:t>
            </w:r>
            <w:proofErr w:type="gramEnd"/>
            <w:r w:rsidRPr="00F22A5A">
              <w:rPr>
                <w:rFonts w:ascii="Times New Roman" w:eastAsia="標楷體" w:hAnsi="Times New Roman" w:cs="Times New Roman"/>
                <w:szCs w:val="24"/>
              </w:rPr>
              <w:t>課程皆有結業證書，系統將自動於課程結束後發送。</w:t>
            </w:r>
          </w:p>
          <w:p w14:paraId="7914558E" w14:textId="77777777" w:rsidR="00CE1166" w:rsidRPr="00F22A5A" w:rsidRDefault="00CE1166" w:rsidP="00F22A5A">
            <w:pPr>
              <w:pStyle w:val="a9"/>
              <w:numPr>
                <w:ilvl w:val="0"/>
                <w:numId w:val="6"/>
              </w:numPr>
              <w:spacing w:beforeLines="50" w:before="180"/>
              <w:ind w:left="357" w:hanging="357"/>
              <w:rPr>
                <w:rFonts w:ascii="Times New Roman" w:eastAsia="標楷體" w:hAnsi="Times New Roman" w:cs="Times New Roman"/>
              </w:rPr>
            </w:pPr>
            <w:r w:rsidRPr="00F22A5A">
              <w:rPr>
                <w:rFonts w:ascii="Times New Roman" w:eastAsia="標楷體" w:hAnsi="Times New Roman" w:cs="Times New Roman"/>
              </w:rPr>
              <w:t>課程內容</w:t>
            </w:r>
          </w:p>
          <w:p w14:paraId="477A4F96" w14:textId="3BFC6997" w:rsidR="00CE1166" w:rsidRPr="00F22A5A" w:rsidRDefault="00CE1166" w:rsidP="00F22A5A">
            <w:pPr>
              <w:ind w:leftChars="71" w:left="170"/>
              <w:rPr>
                <w:rFonts w:ascii="Times New Roman" w:eastAsia="標楷體" w:hAnsi="Times New Roman" w:cs="Times New Roman"/>
              </w:rPr>
            </w:pPr>
            <w:r w:rsidRPr="00F22A5A">
              <w:rPr>
                <w:rFonts w:ascii="Times New Roman" w:eastAsia="標楷體" w:hAnsi="Times New Roman" w:cs="Times New Roman"/>
              </w:rPr>
              <w:t>課程共四單元（詳課程簡介），每一單元，限額</w:t>
            </w:r>
            <w:r w:rsidRPr="00F22A5A">
              <w:rPr>
                <w:rFonts w:ascii="Times New Roman" w:eastAsia="標楷體" w:hAnsi="Times New Roman" w:cs="Times New Roman"/>
              </w:rPr>
              <w:t>5</w:t>
            </w:r>
            <w:r w:rsidRPr="00F22A5A">
              <w:rPr>
                <w:rFonts w:ascii="Times New Roman" w:eastAsia="標楷體" w:hAnsi="Times New Roman" w:cs="Times New Roman"/>
              </w:rPr>
              <w:t>位，共計</w:t>
            </w:r>
            <w:r w:rsidRPr="00F22A5A">
              <w:rPr>
                <w:rFonts w:ascii="Times New Roman" w:eastAsia="標楷體" w:hAnsi="Times New Roman" w:cs="Times New Roman"/>
              </w:rPr>
              <w:t>20</w:t>
            </w:r>
            <w:r w:rsidRPr="00F22A5A">
              <w:rPr>
                <w:rFonts w:ascii="Times New Roman" w:eastAsia="標楷體" w:hAnsi="Times New Roman" w:cs="Times New Roman"/>
              </w:rPr>
              <w:t>位，</w:t>
            </w:r>
            <w:r w:rsidR="00FD1873" w:rsidRPr="00F22A5A">
              <w:rPr>
                <w:rFonts w:ascii="Times New Roman" w:eastAsia="標楷體" w:hAnsi="Times New Roman" w:cs="Times New Roman"/>
                <w:szCs w:val="24"/>
              </w:rPr>
              <w:t>每位教師</w:t>
            </w:r>
            <w:r w:rsidR="00FD1873">
              <w:rPr>
                <w:rFonts w:ascii="Times New Roman" w:eastAsia="標楷體" w:hAnsi="Times New Roman" w:cs="Times New Roman" w:hint="eastAsia"/>
                <w:szCs w:val="24"/>
              </w:rPr>
              <w:t>限</w:t>
            </w:r>
            <w:r w:rsidR="00FD1873" w:rsidRPr="00F22A5A">
              <w:rPr>
                <w:rFonts w:ascii="Times New Roman" w:eastAsia="標楷體" w:hAnsi="Times New Roman" w:cs="Times New Roman"/>
                <w:szCs w:val="24"/>
              </w:rPr>
              <w:t>申請一次。</w:t>
            </w:r>
          </w:p>
          <w:p w14:paraId="3FFF5AC7" w14:textId="77777777" w:rsidR="00CE1166" w:rsidRPr="00F22A5A" w:rsidRDefault="00CE1166" w:rsidP="00F22A5A">
            <w:pPr>
              <w:pStyle w:val="a9"/>
              <w:numPr>
                <w:ilvl w:val="0"/>
                <w:numId w:val="6"/>
              </w:numPr>
              <w:spacing w:beforeLines="50" w:before="180"/>
              <w:ind w:left="357" w:hanging="357"/>
              <w:rPr>
                <w:rFonts w:ascii="Times New Roman" w:eastAsia="標楷體" w:hAnsi="Times New Roman" w:cs="Times New Roman"/>
              </w:rPr>
            </w:pPr>
            <w:r w:rsidRPr="00F22A5A">
              <w:rPr>
                <w:rFonts w:ascii="Times New Roman" w:eastAsia="標楷體" w:hAnsi="Times New Roman" w:cs="Times New Roman"/>
              </w:rPr>
              <w:t>帳號開通</w:t>
            </w:r>
          </w:p>
          <w:p w14:paraId="3564A90D" w14:textId="485ABA86" w:rsidR="00CE1166" w:rsidRPr="00F22A5A" w:rsidRDefault="00CE1166" w:rsidP="00F22A5A">
            <w:pPr>
              <w:ind w:leftChars="71" w:left="170"/>
              <w:rPr>
                <w:rFonts w:ascii="Times New Roman" w:eastAsia="標楷體" w:hAnsi="Times New Roman" w:cs="Times New Roman"/>
              </w:rPr>
            </w:pPr>
            <w:r w:rsidRPr="00F22A5A">
              <w:rPr>
                <w:rFonts w:ascii="Times New Roman" w:eastAsia="標楷體" w:hAnsi="Times New Roman" w:cs="Times New Roman"/>
                <w:szCs w:val="24"/>
              </w:rPr>
              <w:t>由</w:t>
            </w:r>
            <w:r w:rsidRPr="00F22A5A">
              <w:rPr>
                <w:rFonts w:ascii="Times New Roman" w:eastAsia="標楷體" w:hAnsi="Times New Roman" w:cs="Times New Roman"/>
                <w:szCs w:val="24"/>
              </w:rPr>
              <w:t>雙語教育推動辦公室以電子郵件通知取得課程之教師相關電子序號、帳號註冊教學、單元開通教學等資訊，由教師自行至</w:t>
            </w:r>
            <w:proofErr w:type="gramStart"/>
            <w:r w:rsidRPr="00F22A5A">
              <w:rPr>
                <w:rFonts w:ascii="Times New Roman" w:eastAsia="標楷體" w:hAnsi="Times New Roman" w:cs="Times New Roman"/>
                <w:szCs w:val="24"/>
              </w:rPr>
              <w:t>劍橋線上學習</w:t>
            </w:r>
            <w:proofErr w:type="gramEnd"/>
            <w:r w:rsidRPr="00F22A5A">
              <w:rPr>
                <w:rFonts w:ascii="Times New Roman" w:eastAsia="標楷體" w:hAnsi="Times New Roman" w:cs="Times New Roman"/>
                <w:szCs w:val="24"/>
              </w:rPr>
              <w:t>平台</w:t>
            </w:r>
            <w:r w:rsidRPr="00F22A5A">
              <w:rPr>
                <w:rFonts w:ascii="Times New Roman" w:eastAsia="標楷體" w:hAnsi="Times New Roman" w:cs="Times New Roman"/>
                <w:szCs w:val="24"/>
              </w:rPr>
              <w:t>(Cambridge One)</w:t>
            </w:r>
            <w:r w:rsidRPr="00F22A5A">
              <w:rPr>
                <w:rFonts w:ascii="Times New Roman" w:eastAsia="標楷體" w:hAnsi="Times New Roman" w:cs="Times New Roman"/>
                <w:szCs w:val="24"/>
              </w:rPr>
              <w:t>完成自修課程。</w:t>
            </w:r>
          </w:p>
        </w:tc>
      </w:tr>
    </w:tbl>
    <w:p w14:paraId="4AF1C19D" w14:textId="4BCD6C6D" w:rsidR="00CE1166" w:rsidRPr="00F22A5A" w:rsidRDefault="00CE1166" w:rsidP="00F22A5A">
      <w:pPr>
        <w:rPr>
          <w:rFonts w:ascii="Times New Roman" w:eastAsia="標楷體" w:hAnsi="Times New Roman" w:cs="Times New Roman"/>
        </w:rPr>
      </w:pPr>
    </w:p>
    <w:sectPr w:rsidR="00CE1166" w:rsidRPr="00F22A5A" w:rsidSect="00CE116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961489"/>
    <w:multiLevelType w:val="hybridMultilevel"/>
    <w:tmpl w:val="829AE4C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72545C6"/>
    <w:multiLevelType w:val="hybridMultilevel"/>
    <w:tmpl w:val="0C544DD6"/>
    <w:lvl w:ilvl="0" w:tplc="A2F41042">
      <w:start w:val="1"/>
      <w:numFmt w:val="decimal"/>
      <w:lvlText w:val="%1."/>
      <w:lvlJc w:val="left"/>
      <w:pPr>
        <w:ind w:left="360" w:hanging="360"/>
      </w:pPr>
      <w:rPr>
        <w:rFonts w:cs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3FF538B"/>
    <w:multiLevelType w:val="hybridMultilevel"/>
    <w:tmpl w:val="C5922148"/>
    <w:lvl w:ilvl="0" w:tplc="66C62298">
      <w:start w:val="1"/>
      <w:numFmt w:val="decimal"/>
      <w:suff w:val="space"/>
      <w:lvlText w:val="%1."/>
      <w:lvlJc w:val="left"/>
      <w:pPr>
        <w:ind w:left="7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3" w15:restartNumberingAfterBreak="0">
    <w:nsid w:val="48BF0AB9"/>
    <w:multiLevelType w:val="hybridMultilevel"/>
    <w:tmpl w:val="82D6C668"/>
    <w:lvl w:ilvl="0" w:tplc="D3F042A0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A4E31F8"/>
    <w:multiLevelType w:val="hybridMultilevel"/>
    <w:tmpl w:val="2F80BE16"/>
    <w:lvl w:ilvl="0" w:tplc="C5EA171E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2BE6A95"/>
    <w:multiLevelType w:val="hybridMultilevel"/>
    <w:tmpl w:val="52D2B92A"/>
    <w:lvl w:ilvl="0" w:tplc="1DFE21E8">
      <w:start w:val="1"/>
      <w:numFmt w:val="bullet"/>
      <w:suff w:val="space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794209115">
    <w:abstractNumId w:val="5"/>
  </w:num>
  <w:num w:numId="2" w16cid:durableId="512888187">
    <w:abstractNumId w:val="2"/>
  </w:num>
  <w:num w:numId="3" w16cid:durableId="1043561879">
    <w:abstractNumId w:val="3"/>
  </w:num>
  <w:num w:numId="4" w16cid:durableId="121194284">
    <w:abstractNumId w:val="0"/>
  </w:num>
  <w:num w:numId="5" w16cid:durableId="1241673824">
    <w:abstractNumId w:val="1"/>
  </w:num>
  <w:num w:numId="6" w16cid:durableId="6264676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EDB"/>
    <w:rsid w:val="000E74B0"/>
    <w:rsid w:val="003070DC"/>
    <w:rsid w:val="006B0205"/>
    <w:rsid w:val="00731EDB"/>
    <w:rsid w:val="007865D9"/>
    <w:rsid w:val="00CE1166"/>
    <w:rsid w:val="00D44D92"/>
    <w:rsid w:val="00F22A5A"/>
    <w:rsid w:val="00FC402A"/>
    <w:rsid w:val="00FD1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2F14A"/>
  <w15:chartTrackingRefBased/>
  <w15:docId w15:val="{D19A5C83-CC0D-4116-8873-94611512E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1EDB"/>
    <w:pPr>
      <w:widowControl w:val="0"/>
      <w:spacing w:after="0" w:line="240" w:lineRule="auto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31E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1E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1EDB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1EDB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1E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1EDB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1EDB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1EDB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1EDB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731ED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731E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731EDB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731E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731EDB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731EDB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731EDB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731EDB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731ED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31ED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731E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1E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731E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1E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731E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1E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1ED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1E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731ED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31EDB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731EDB"/>
    <w:pPr>
      <w:spacing w:after="0" w:line="240" w:lineRule="auto"/>
    </w:pPr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731EDB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731E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&#35531;&#26044;&#30003;&#35531;&#26399;&#38480;&#20839;&#20197;&#38651;&#23376;&#37109;&#20214;&#36865;&#33267;&#38617;&#35486;&#25945;&#32946;&#25512;&#21205;&#36774;&#20844;&#23460;obe@ntua.edu.t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吳雙</dc:creator>
  <cp:keywords/>
  <dc:description/>
  <cp:lastModifiedBy>陳姵穎</cp:lastModifiedBy>
  <cp:revision>3</cp:revision>
  <dcterms:created xsi:type="dcterms:W3CDTF">2025-12-08T07:13:00Z</dcterms:created>
  <dcterms:modified xsi:type="dcterms:W3CDTF">2025-12-09T01:03:00Z</dcterms:modified>
</cp:coreProperties>
</file>