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A1" w:rsidRDefault="00670DA1" w:rsidP="00670DA1">
      <w:pPr>
        <w:tabs>
          <w:tab w:val="left" w:pos="426"/>
        </w:tabs>
        <w:spacing w:line="0" w:lineRule="atLeast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2631DB">
        <w:rPr>
          <w:rFonts w:ascii="微軟正黑體" w:eastAsia="微軟正黑體" w:hAnsi="微軟正黑體" w:cs="AppleExternalUIFontTraditionalC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576FBD" wp14:editId="48666E44">
                <wp:simplePos x="0" y="0"/>
                <wp:positionH relativeFrom="page">
                  <wp:posOffset>6531610</wp:posOffset>
                </wp:positionH>
                <wp:positionV relativeFrom="paragraph">
                  <wp:posOffset>0</wp:posOffset>
                </wp:positionV>
                <wp:extent cx="762000" cy="533400"/>
                <wp:effectExtent l="0" t="0" r="0" b="0"/>
                <wp:wrapTight wrapText="bothSides">
                  <wp:wrapPolygon edited="0">
                    <wp:start x="1080" y="0"/>
                    <wp:lineTo x="1080" y="20829"/>
                    <wp:lineTo x="19980" y="20829"/>
                    <wp:lineTo x="19980" y="0"/>
                    <wp:lineTo x="1080" y="0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DA1" w:rsidRPr="002631DB" w:rsidRDefault="00670DA1" w:rsidP="00670DA1">
                            <w:pPr>
                              <w:pStyle w:val="5"/>
                            </w:pPr>
                            <w:r w:rsidRPr="002631DB"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6FB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14.3pt;margin-top:0;width:60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" filled="f" stroked="f">
                <v:textbox>
                  <w:txbxContent>
                    <w:p w:rsidR="00670DA1" w:rsidRPr="002631DB" w:rsidRDefault="00670DA1" w:rsidP="00670DA1">
                      <w:pPr>
                        <w:pStyle w:val="5"/>
                      </w:pPr>
                      <w:r w:rsidRPr="002631DB"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eastAsia="標楷體" w:hint="eastAsia"/>
          <w:b/>
          <w:sz w:val="36"/>
          <w:szCs w:val="36"/>
        </w:rPr>
        <w:t xml:space="preserve">                                              </w:t>
      </w:r>
    </w:p>
    <w:p w:rsidR="00670DA1" w:rsidRPr="00A22A40" w:rsidRDefault="00670DA1" w:rsidP="00670DA1">
      <w:pPr>
        <w:widowControl/>
        <w:spacing w:line="480" w:lineRule="exact"/>
        <w:ind w:leftChars="-118" w:left="-282" w:rightChars="-144" w:right="-346" w:hanging="1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A22A40">
        <w:rPr>
          <w:rFonts w:ascii="微軟正黑體" w:eastAsia="微軟正黑體" w:hAnsi="微軟正黑體" w:cs="AppleExternalUIFontTraditionalC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A10C6C" wp14:editId="696641A1">
                <wp:simplePos x="0" y="0"/>
                <wp:positionH relativeFrom="column">
                  <wp:posOffset>5704840</wp:posOffset>
                </wp:positionH>
                <wp:positionV relativeFrom="paragraph">
                  <wp:posOffset>-1905</wp:posOffset>
                </wp:positionV>
                <wp:extent cx="878840" cy="272415"/>
                <wp:effectExtent l="0" t="0" r="0" b="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0DA1" w:rsidRPr="006F4B0A" w:rsidRDefault="00670DA1" w:rsidP="00670DA1">
                            <w:pPr>
                              <w:pStyle w:val="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0C6C" id="文字方塊 35" o:spid="_x0000_s1027" type="#_x0000_t202" style="position:absolute;left:0;text-align:left;margin-left:449.2pt;margin-top:-.15pt;width:69.2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" filled="f" stroked="f">
                <v:textbox>
                  <w:txbxContent>
                    <w:p w:rsidR="00670DA1" w:rsidRPr="006F4B0A" w:rsidRDefault="00670DA1" w:rsidP="00670DA1"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 w:rsidRPr="00A22A40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國立臺灣藝術大學110學年度新住民入學招生</w:t>
      </w:r>
    </w:p>
    <w:p w:rsidR="00670DA1" w:rsidRPr="00A22A40" w:rsidRDefault="00670DA1" w:rsidP="00670DA1">
      <w:pPr>
        <w:widowControl/>
        <w:spacing w:line="480" w:lineRule="exact"/>
        <w:ind w:leftChars="-118" w:left="-282" w:rightChars="-144" w:right="-346" w:hanging="1"/>
        <w:jc w:val="center"/>
        <w:rPr>
          <w:rFonts w:ascii="微軟正黑體" w:eastAsia="微軟正黑體" w:hAnsi="微軟正黑體" w:cstheme="minorBidi"/>
          <w:b/>
          <w:bCs/>
          <w:color w:val="000000"/>
          <w:kern w:val="0"/>
          <w:sz w:val="36"/>
          <w:szCs w:val="36"/>
        </w:rPr>
      </w:pPr>
      <w:r w:rsidRPr="00A22A40">
        <w:rPr>
          <w:rFonts w:ascii="微軟正黑體" w:eastAsia="微軟正黑體" w:hAnsi="微軟正黑體" w:cstheme="minorBidi" w:hint="eastAsia"/>
          <w:b/>
          <w:bCs/>
          <w:color w:val="000000"/>
          <w:kern w:val="0"/>
          <w:sz w:val="36"/>
          <w:szCs w:val="36"/>
        </w:rPr>
        <w:t>以「入學大學同等學力認定標準」報考資格審查申請表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25"/>
        <w:gridCol w:w="2103"/>
        <w:gridCol w:w="309"/>
        <w:gridCol w:w="2389"/>
        <w:gridCol w:w="1894"/>
        <w:gridCol w:w="17"/>
      </w:tblGrid>
      <w:tr w:rsidR="00670DA1" w:rsidRPr="00A22A40" w:rsidTr="00670DA1">
        <w:trPr>
          <w:trHeight w:val="1129"/>
          <w:jc w:val="center"/>
        </w:trPr>
        <w:tc>
          <w:tcPr>
            <w:tcW w:w="2236" w:type="dxa"/>
            <w:tcBorders>
              <w:top w:val="thickThinSmallGap" w:sz="12" w:space="0" w:color="auto"/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報考學系</w:t>
            </w:r>
          </w:p>
        </w:tc>
        <w:tc>
          <w:tcPr>
            <w:tcW w:w="2837" w:type="dxa"/>
            <w:gridSpan w:val="3"/>
            <w:tcBorders>
              <w:top w:val="thickThinSmallGap" w:sz="12" w:space="0" w:color="auto"/>
              <w:right w:val="single" w:sz="4" w:space="0" w:color="auto"/>
            </w:tcBorders>
            <w:shd w:val="clear" w:color="auto" w:fill="auto"/>
          </w:tcPr>
          <w:p w:rsidR="00670DA1" w:rsidRDefault="00670DA1" w:rsidP="008F4ED0">
            <w:pPr>
              <w:spacing w:line="0" w:lineRule="atLeast"/>
              <w:jc w:val="both"/>
              <w:rPr>
                <w:rFonts w:ascii="標楷體" w:eastAsia="標楷體" w:hAnsi="標楷體" w:cstheme="minorBidi"/>
                <w:b/>
                <w:sz w:val="18"/>
                <w:szCs w:val="18"/>
              </w:rPr>
            </w:pPr>
            <w:r w:rsidRPr="006249D5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□</w:t>
            </w:r>
            <w:proofErr w:type="gramStart"/>
            <w:r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日間</w:t>
            </w:r>
            <w:r w:rsidRPr="006249D5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碩班</w:t>
            </w:r>
            <w:proofErr w:type="gramEnd"/>
          </w:p>
          <w:p w:rsidR="00670DA1" w:rsidRDefault="00670DA1" w:rsidP="008F4ED0">
            <w:pPr>
              <w:spacing w:line="0" w:lineRule="atLeast"/>
              <w:jc w:val="both"/>
              <w:rPr>
                <w:rFonts w:ascii="標楷體" w:eastAsia="標楷體" w:hAnsi="標楷體" w:cstheme="minorBidi"/>
                <w:b/>
                <w:sz w:val="18"/>
                <w:szCs w:val="18"/>
              </w:rPr>
            </w:pPr>
            <w:r w:rsidRPr="006249D5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□在職碩士</w:t>
            </w:r>
            <w:r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專班</w:t>
            </w:r>
            <w:r w:rsidRPr="006249D5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 xml:space="preserve"> </w:t>
            </w:r>
          </w:p>
          <w:p w:rsidR="00670DA1" w:rsidRPr="006249D5" w:rsidRDefault="00670DA1" w:rsidP="008F4ED0">
            <w:pPr>
              <w:spacing w:line="0" w:lineRule="atLeast"/>
              <w:jc w:val="both"/>
              <w:rPr>
                <w:rFonts w:ascii="標楷體" w:eastAsia="標楷體" w:hAnsi="標楷體" w:cstheme="minorBidi"/>
                <w:b/>
                <w:sz w:val="18"/>
                <w:szCs w:val="18"/>
              </w:rPr>
            </w:pPr>
            <w:r w:rsidRPr="006249D5"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□二年制</w:t>
            </w:r>
            <w:r>
              <w:rPr>
                <w:rFonts w:ascii="標楷體" w:eastAsia="標楷體" w:hAnsi="標楷體" w:cstheme="minorBidi" w:hint="eastAsia"/>
                <w:b/>
                <w:sz w:val="18"/>
                <w:szCs w:val="18"/>
              </w:rPr>
              <w:t>在職專班</w:t>
            </w:r>
          </w:p>
          <w:p w:rsidR="00670DA1" w:rsidRPr="00A22A40" w:rsidRDefault="00670DA1" w:rsidP="008F4ED0">
            <w:pPr>
              <w:spacing w:line="0" w:lineRule="atLeast"/>
              <w:jc w:val="both"/>
              <w:rPr>
                <w:rFonts w:ascii="微軟正黑體" w:eastAsia="微軟正黑體" w:hAnsi="微軟正黑體" w:cstheme="minorBidi"/>
                <w:sz w:val="16"/>
                <w:szCs w:val="16"/>
              </w:rPr>
            </w:pPr>
          </w:p>
        </w:tc>
        <w:tc>
          <w:tcPr>
            <w:tcW w:w="2389" w:type="dxa"/>
            <w:tcBorders>
              <w:top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報名序號</w:t>
            </w:r>
          </w:p>
        </w:tc>
        <w:tc>
          <w:tcPr>
            <w:tcW w:w="1911" w:type="dxa"/>
            <w:gridSpan w:val="2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670DA1" w:rsidRPr="00A22A40" w:rsidTr="00670DA1">
        <w:trPr>
          <w:trHeight w:val="454"/>
          <w:jc w:val="center"/>
        </w:trPr>
        <w:tc>
          <w:tcPr>
            <w:tcW w:w="223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考生姓名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FFFFFF"/>
            <w:vAlign w:val="center"/>
          </w:tcPr>
          <w:p w:rsidR="00670DA1" w:rsidRPr="00A22A40" w:rsidRDefault="00670DA1" w:rsidP="008F4ED0">
            <w:pPr>
              <w:spacing w:line="300" w:lineRule="exact"/>
              <w:ind w:leftChars="-45" w:left="-18" w:hangingChars="45" w:hanging="90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(民國)出生年月日</w:t>
            </w:r>
          </w:p>
        </w:tc>
        <w:tc>
          <w:tcPr>
            <w:tcW w:w="1911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670DA1" w:rsidRPr="00A22A40" w:rsidTr="00670DA1">
        <w:trPr>
          <w:trHeight w:val="451"/>
          <w:jc w:val="center"/>
        </w:trPr>
        <w:tc>
          <w:tcPr>
            <w:tcW w:w="223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身分(</w:t>
            </w: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  <w:lang w:eastAsia="zh-HK"/>
              </w:rPr>
              <w:t>居留</w:t>
            </w: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)證字號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目前最高學歷</w:t>
            </w:r>
          </w:p>
          <w:p w:rsidR="00670DA1" w:rsidRPr="00A22A40" w:rsidRDefault="00670DA1" w:rsidP="008F4ED0">
            <w:pPr>
              <w:spacing w:line="300" w:lineRule="exact"/>
              <w:ind w:leftChars="-45" w:left="-2" w:rightChars="-30" w:right="-72" w:hangingChars="53" w:hanging="106"/>
              <w:jc w:val="center"/>
              <w:rPr>
                <w:rFonts w:ascii="微軟正黑體" w:eastAsia="微軟正黑體" w:hAnsi="微軟正黑體" w:cstheme="minorBidi"/>
                <w:b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b/>
                <w:sz w:val="20"/>
                <w:szCs w:val="20"/>
              </w:rPr>
              <w:t>(請檢附畢業證書影本)</w:t>
            </w:r>
          </w:p>
        </w:tc>
        <w:tc>
          <w:tcPr>
            <w:tcW w:w="1911" w:type="dxa"/>
            <w:gridSpan w:val="2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670DA1" w:rsidRPr="00A22A40" w:rsidTr="00670DA1">
        <w:trPr>
          <w:trHeight w:val="454"/>
          <w:jc w:val="center"/>
        </w:trPr>
        <w:tc>
          <w:tcPr>
            <w:tcW w:w="223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通訊地址</w:t>
            </w:r>
          </w:p>
        </w:tc>
        <w:tc>
          <w:tcPr>
            <w:tcW w:w="7137" w:type="dxa"/>
            <w:gridSpan w:val="6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670DA1" w:rsidRPr="00A22A40" w:rsidTr="00670DA1">
        <w:trPr>
          <w:trHeight w:val="366"/>
          <w:jc w:val="center"/>
        </w:trPr>
        <w:tc>
          <w:tcPr>
            <w:tcW w:w="2236" w:type="dxa"/>
            <w:vMerge w:val="restart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聯絡方式</w:t>
            </w:r>
          </w:p>
        </w:tc>
        <w:tc>
          <w:tcPr>
            <w:tcW w:w="2837" w:type="dxa"/>
            <w:gridSpan w:val="3"/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手機：</w:t>
            </w:r>
          </w:p>
        </w:tc>
        <w:tc>
          <w:tcPr>
            <w:tcW w:w="4300" w:type="dxa"/>
            <w:gridSpan w:val="3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電話：(  )</w:t>
            </w:r>
          </w:p>
        </w:tc>
      </w:tr>
      <w:tr w:rsidR="00670DA1" w:rsidRPr="00A22A40" w:rsidTr="00670DA1">
        <w:trPr>
          <w:trHeight w:val="79"/>
          <w:jc w:val="center"/>
        </w:trPr>
        <w:tc>
          <w:tcPr>
            <w:tcW w:w="2236" w:type="dxa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  <w:tc>
          <w:tcPr>
            <w:tcW w:w="7137" w:type="dxa"/>
            <w:gridSpan w:val="6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E-mail：</w:t>
            </w:r>
          </w:p>
        </w:tc>
      </w:tr>
      <w:tr w:rsidR="00670DA1" w:rsidRPr="00A22A40" w:rsidTr="00670DA1">
        <w:trPr>
          <w:trHeight w:val="1011"/>
          <w:jc w:val="center"/>
        </w:trPr>
        <w:tc>
          <w:tcPr>
            <w:tcW w:w="223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報考資格</w:t>
            </w:r>
          </w:p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(請擇</w:t>
            </w:r>
            <w:proofErr w:type="gramStart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一</w:t>
            </w:r>
            <w:proofErr w:type="gramEnd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勾選)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32"/>
                <w:szCs w:val="32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32"/>
                <w:szCs w:val="32"/>
              </w:rPr>
              <w:t>□</w:t>
            </w: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="新細明體"/>
                <w:sz w:val="32"/>
                <w:szCs w:val="32"/>
              </w:rPr>
            </w:pPr>
          </w:p>
          <w:p w:rsidR="00670DA1" w:rsidRPr="00A22A40" w:rsidRDefault="00670DA1" w:rsidP="008F4ED0">
            <w:pPr>
              <w:spacing w:line="300" w:lineRule="exact"/>
              <w:ind w:left="320" w:hangingChars="100" w:hanging="320"/>
              <w:rPr>
                <w:rFonts w:ascii="微軟正黑體" w:eastAsia="微軟正黑體" w:hAnsi="微軟正黑體" w:cstheme="minorBidi"/>
                <w:sz w:val="32"/>
                <w:szCs w:val="32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32"/>
                <w:szCs w:val="32"/>
              </w:rPr>
              <w:t>□</w:t>
            </w:r>
          </w:p>
          <w:p w:rsidR="00670DA1" w:rsidRPr="00A22A40" w:rsidRDefault="00670DA1" w:rsidP="008F4ED0">
            <w:pPr>
              <w:spacing w:line="300" w:lineRule="exact"/>
              <w:ind w:left="320" w:hangingChars="100" w:hanging="320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32"/>
                <w:szCs w:val="32"/>
              </w:rPr>
              <w:t>□</w:t>
            </w:r>
          </w:p>
        </w:tc>
        <w:tc>
          <w:tcPr>
            <w:tcW w:w="6712" w:type="dxa"/>
            <w:gridSpan w:val="5"/>
            <w:tcBorders>
              <w:left w:val="nil"/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670DA1">
            <w:pPr>
              <w:numPr>
                <w:ilvl w:val="0"/>
                <w:numId w:val="2"/>
              </w:numPr>
              <w:spacing w:line="300" w:lineRule="exact"/>
              <w:ind w:left="267" w:hanging="267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同等學力認定標準</w:t>
            </w:r>
            <w:r w:rsidRPr="00A22A40">
              <w:rPr>
                <w:rFonts w:ascii="微軟正黑體" w:eastAsia="微軟正黑體" w:hAnsi="微軟正黑體" w:cstheme="minorBidi"/>
                <w:b/>
                <w:sz w:val="20"/>
                <w:szCs w:val="20"/>
                <w:u w:val="single"/>
              </w:rPr>
              <w:t>第3條第9款</w:t>
            </w: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（持有高中畢業證書後，從事相關工作經驗五年以上）</w:t>
            </w:r>
            <w:r w:rsidRPr="0081169A">
              <w:rPr>
                <w:rFonts w:ascii="微軟正黑體" w:eastAsia="微軟正黑體" w:hAnsi="微軟正黑體" w:cstheme="minorBidi" w:hint="eastAsia"/>
                <w:b/>
                <w:sz w:val="20"/>
                <w:szCs w:val="20"/>
              </w:rPr>
              <w:t>（限報考二年制）</w:t>
            </w: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。</w:t>
            </w:r>
          </w:p>
          <w:p w:rsidR="00670DA1" w:rsidRPr="00A22A40" w:rsidRDefault="00670DA1" w:rsidP="00670DA1">
            <w:pPr>
              <w:numPr>
                <w:ilvl w:val="0"/>
                <w:numId w:val="2"/>
              </w:numPr>
              <w:tabs>
                <w:tab w:val="left" w:pos="154"/>
              </w:tabs>
              <w:spacing w:line="300" w:lineRule="exact"/>
              <w:ind w:left="267" w:hanging="267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同等學力認定標準</w:t>
            </w:r>
            <w:r w:rsidRPr="00A22A40">
              <w:rPr>
                <w:rFonts w:ascii="微軟正黑體" w:eastAsia="微軟正黑體" w:hAnsi="微軟正黑體" w:cstheme="minorBidi"/>
                <w:b/>
                <w:sz w:val="20"/>
                <w:szCs w:val="20"/>
                <w:u w:val="single"/>
              </w:rPr>
              <w:t>第6條</w:t>
            </w: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。</w:t>
            </w:r>
          </w:p>
          <w:p w:rsidR="00670DA1" w:rsidRPr="00A22A40" w:rsidRDefault="00670DA1" w:rsidP="00670DA1">
            <w:pPr>
              <w:numPr>
                <w:ilvl w:val="0"/>
                <w:numId w:val="2"/>
              </w:numPr>
              <w:tabs>
                <w:tab w:val="left" w:pos="154"/>
              </w:tabs>
              <w:spacing w:line="300" w:lineRule="exact"/>
              <w:ind w:left="267" w:hanging="267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同等學力認定標準</w:t>
            </w:r>
            <w:r w:rsidRPr="00A22A40">
              <w:rPr>
                <w:rFonts w:ascii="微軟正黑體" w:eastAsia="微軟正黑體" w:hAnsi="微軟正黑體" w:cstheme="minorBidi"/>
                <w:b/>
                <w:sz w:val="20"/>
                <w:szCs w:val="20"/>
                <w:u w:val="single"/>
              </w:rPr>
              <w:t>第7條</w:t>
            </w:r>
            <w:r w:rsidRPr="00A22A40">
              <w:rPr>
                <w:rFonts w:ascii="微軟正黑體" w:eastAsia="微軟正黑體" w:hAnsi="微軟正黑體" w:cstheme="minorBidi"/>
                <w:sz w:val="20"/>
                <w:szCs w:val="20"/>
              </w:rPr>
              <w:t>。</w:t>
            </w:r>
          </w:p>
        </w:tc>
      </w:tr>
      <w:tr w:rsidR="00670DA1" w:rsidRPr="00A22A40" w:rsidTr="00670DA1">
        <w:trPr>
          <w:trHeight w:val="1668"/>
          <w:jc w:val="center"/>
        </w:trPr>
        <w:tc>
          <w:tcPr>
            <w:tcW w:w="2236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審查文件</w:t>
            </w:r>
          </w:p>
          <w:p w:rsidR="00670DA1" w:rsidRPr="00A22A40" w:rsidRDefault="00670DA1" w:rsidP="008F4ED0">
            <w:pPr>
              <w:spacing w:line="300" w:lineRule="exact"/>
              <w:ind w:left="1" w:hanging="1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(</w:t>
            </w:r>
            <w:proofErr w:type="gramStart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請條列</w:t>
            </w:r>
            <w:proofErr w:type="gramEnd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說明，並</w:t>
            </w:r>
            <w:r w:rsidRPr="00A22A40">
              <w:rPr>
                <w:rFonts w:ascii="微軟正黑體" w:eastAsia="微軟正黑體" w:hAnsi="微軟正黑體" w:cstheme="minorBidi" w:hint="eastAsia"/>
                <w:b/>
                <w:sz w:val="20"/>
                <w:szCs w:val="20"/>
                <w:u w:val="single"/>
              </w:rPr>
              <w:t>檢附審查文件於後</w:t>
            </w: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)</w:t>
            </w:r>
          </w:p>
        </w:tc>
        <w:tc>
          <w:tcPr>
            <w:tcW w:w="7137" w:type="dxa"/>
            <w:gridSpan w:val="6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ind w:left="176" w:hangingChars="88" w:hanging="176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</w:tc>
      </w:tr>
      <w:tr w:rsidR="00670DA1" w:rsidRPr="00A22A40" w:rsidTr="00670DA1">
        <w:trPr>
          <w:trHeight w:val="2021"/>
          <w:jc w:val="center"/>
        </w:trPr>
        <w:tc>
          <w:tcPr>
            <w:tcW w:w="9373" w:type="dxa"/>
            <w:gridSpan w:val="7"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70DA1" w:rsidRPr="00A22A40" w:rsidRDefault="00670DA1" w:rsidP="008F4ED0">
            <w:pPr>
              <w:spacing w:line="300" w:lineRule="exact"/>
              <w:jc w:val="both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備註：</w:t>
            </w:r>
          </w:p>
          <w:p w:rsidR="00670DA1" w:rsidRPr="00B62AA1" w:rsidRDefault="00670DA1" w:rsidP="00670DA1">
            <w:pPr>
              <w:numPr>
                <w:ilvl w:val="0"/>
                <w:numId w:val="1"/>
              </w:numPr>
              <w:spacing w:line="300" w:lineRule="exact"/>
              <w:ind w:left="225" w:hanging="22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不具備教育部訂「入學大學同等學力認定標準」第3條（第9款除外）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，但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符合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前述標準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第3條第9款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、或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第2條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第5條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、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第6條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、或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第7條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招生資格者，</w:t>
            </w:r>
            <w:r w:rsidRPr="00B62AA1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始得提出報考資格審查申請</w:t>
            </w:r>
            <w:r w:rsidRPr="00B62AA1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  <w:p w:rsidR="00670DA1" w:rsidRPr="00A22A40" w:rsidRDefault="00670DA1" w:rsidP="00670DA1">
            <w:pPr>
              <w:numPr>
                <w:ilvl w:val="0"/>
                <w:numId w:val="1"/>
              </w:numPr>
              <w:spacing w:line="300" w:lineRule="exact"/>
              <w:ind w:left="225" w:hanging="22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請於</w:t>
            </w:r>
            <w:r w:rsidRPr="00A22A40">
              <w:rPr>
                <w:rFonts w:ascii="微軟正黑體" w:eastAsia="微軟正黑體" w:hAnsi="微軟正黑體" w:hint="eastAsia"/>
                <w:sz w:val="20"/>
                <w:szCs w:val="20"/>
              </w:rPr>
              <w:t>規定案</w:t>
            </w:r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報名期間</w:t>
            </w:r>
            <w:proofErr w:type="gramStart"/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將</w:t>
            </w:r>
            <w:r w:rsidRPr="00A22A4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所條列</w:t>
            </w:r>
            <w:proofErr w:type="gramEnd"/>
            <w:r w:rsidRPr="00A22A4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之</w:t>
            </w:r>
            <w:r w:rsidRPr="00A22A4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「審查文件」</w:t>
            </w:r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，連同</w:t>
            </w:r>
            <w:r w:rsidRPr="00A22A4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本表</w:t>
            </w:r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及相關</w:t>
            </w:r>
            <w:r w:rsidRPr="00A22A4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報名資料(含報名表、</w:t>
            </w:r>
            <w:r w:rsidRPr="00A22A40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工作經歷表、</w:t>
            </w:r>
            <w:r w:rsidRPr="00A22A40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</w:rPr>
              <w:t>最高學歷畢業證書影本</w:t>
            </w:r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等)，裝入黏貼「報名專用信封封面」之信封資料袋內，</w:t>
            </w:r>
            <w:proofErr w:type="gramStart"/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再寄繳</w:t>
            </w:r>
            <w:proofErr w:type="gramEnd"/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至本校教務處</w:t>
            </w:r>
            <w:proofErr w:type="gramStart"/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註冊組</w:t>
            </w:r>
            <w:proofErr w:type="gramEnd"/>
            <w:r w:rsidRPr="00A22A40">
              <w:rPr>
                <w:rFonts w:ascii="微軟正黑體" w:eastAsia="微軟正黑體" w:hAnsi="微軟正黑體"/>
                <w:sz w:val="20"/>
                <w:szCs w:val="20"/>
              </w:rPr>
              <w:t>收(郵寄地址：22058新北市板橋區大觀路一段59號)。</w:t>
            </w:r>
          </w:p>
          <w:p w:rsidR="00670DA1" w:rsidRPr="00A22A40" w:rsidRDefault="00670DA1" w:rsidP="00670DA1">
            <w:pPr>
              <w:numPr>
                <w:ilvl w:val="0"/>
                <w:numId w:val="1"/>
              </w:numPr>
              <w:spacing w:line="300" w:lineRule="exact"/>
              <w:ind w:left="225" w:hanging="22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hint="eastAsia"/>
                <w:sz w:val="20"/>
                <w:szCs w:val="20"/>
              </w:rPr>
              <w:t>報考資格條件經本校招生委員會審議通過後，始得具報考資格；審查未通過者，本校將以不符報考資格辦理，可申請報名費退費。</w:t>
            </w:r>
          </w:p>
        </w:tc>
      </w:tr>
      <w:tr w:rsidR="00670DA1" w:rsidRPr="00A22A40" w:rsidTr="00670DA1">
        <w:trPr>
          <w:trHeight w:val="585"/>
          <w:jc w:val="center"/>
        </w:trPr>
        <w:tc>
          <w:tcPr>
            <w:tcW w:w="9373" w:type="dxa"/>
            <w:gridSpan w:val="7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考生簽名：__________________________    日期：________年</w:t>
            </w:r>
            <w:proofErr w:type="gramStart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＿</w:t>
            </w:r>
            <w:proofErr w:type="gramEnd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＿＿＿＿月_________日</w:t>
            </w:r>
          </w:p>
        </w:tc>
      </w:tr>
      <w:tr w:rsidR="00670DA1" w:rsidRPr="00A22A40" w:rsidTr="00670DA1">
        <w:trPr>
          <w:gridAfter w:val="1"/>
          <w:wAfter w:w="17" w:type="dxa"/>
          <w:trHeight w:val="221"/>
          <w:jc w:val="center"/>
        </w:trPr>
        <w:tc>
          <w:tcPr>
            <w:tcW w:w="9356" w:type="dxa"/>
            <w:gridSpan w:val="6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</w:rPr>
              <w:t>---------------------------------</w:t>
            </w:r>
            <w:r w:rsidRPr="00A22A40">
              <w:rPr>
                <w:rFonts w:ascii="微軟正黑體" w:eastAsia="微軟正黑體" w:hAnsi="微軟正黑體" w:cstheme="minorBidi" w:hint="eastAsia"/>
                <w:b/>
              </w:rPr>
              <w:t>以下欄位</w:t>
            </w:r>
            <w:proofErr w:type="gramStart"/>
            <w:r w:rsidRPr="00A22A40">
              <w:rPr>
                <w:rFonts w:ascii="微軟正黑體" w:eastAsia="微軟正黑體" w:hAnsi="微軟正黑體" w:cstheme="minorBidi" w:hint="eastAsia"/>
                <w:b/>
              </w:rPr>
              <w:t>考生勿填</w:t>
            </w:r>
            <w:proofErr w:type="gramEnd"/>
            <w:r w:rsidRPr="00A22A40">
              <w:rPr>
                <w:rFonts w:ascii="微軟正黑體" w:eastAsia="微軟正黑體" w:hAnsi="微軟正黑體" w:cstheme="minorBidi" w:hint="eastAsia"/>
              </w:rPr>
              <w:t>------------------------------</w:t>
            </w: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審查結果</w:t>
            </w:r>
          </w:p>
        </w:tc>
      </w:tr>
      <w:tr w:rsidR="00670DA1" w:rsidRPr="00A22A40" w:rsidTr="00670DA1">
        <w:trPr>
          <w:gridAfter w:val="1"/>
          <w:wAfter w:w="17" w:type="dxa"/>
          <w:trHeight w:val="272"/>
          <w:jc w:val="center"/>
        </w:trPr>
        <w:tc>
          <w:tcPr>
            <w:tcW w:w="4764" w:type="dxa"/>
            <w:gridSpan w:val="3"/>
            <w:tcBorders>
              <w:left w:val="thickThinSmallGap" w:sz="12" w:space="0" w:color="auto"/>
            </w:tcBorders>
            <w:shd w:val="clear" w:color="auto" w:fill="D9D9D9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初審結果</w:t>
            </w:r>
          </w:p>
        </w:tc>
        <w:tc>
          <w:tcPr>
            <w:tcW w:w="4592" w:type="dxa"/>
            <w:gridSpan w:val="3"/>
            <w:tcBorders>
              <w:right w:val="thickThinSmallGap" w:sz="12" w:space="0" w:color="auto"/>
            </w:tcBorders>
            <w:shd w:val="clear" w:color="auto" w:fill="D9D9D9"/>
            <w:vAlign w:val="center"/>
          </w:tcPr>
          <w:p w:rsidR="00670DA1" w:rsidRPr="00A22A40" w:rsidRDefault="00670DA1" w:rsidP="008F4ED0">
            <w:pPr>
              <w:spacing w:line="300" w:lineRule="exact"/>
              <w:jc w:val="center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proofErr w:type="gramStart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複</w:t>
            </w:r>
            <w:proofErr w:type="gramEnd"/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審結果</w:t>
            </w:r>
          </w:p>
        </w:tc>
      </w:tr>
      <w:tr w:rsidR="00670DA1" w:rsidRPr="00A22A40" w:rsidTr="00670DA1">
        <w:trPr>
          <w:gridAfter w:val="1"/>
          <w:wAfter w:w="17" w:type="dxa"/>
          <w:trHeight w:val="46"/>
          <w:jc w:val="center"/>
        </w:trPr>
        <w:tc>
          <w:tcPr>
            <w:tcW w:w="4764" w:type="dxa"/>
            <w:gridSpan w:val="3"/>
            <w:tcBorders>
              <w:left w:val="thickThinSmallGap" w:sz="12" w:space="0" w:color="auto"/>
              <w:bottom w:val="thickThinSmallGap" w:sz="12" w:space="0" w:color="auto"/>
            </w:tcBorders>
            <w:shd w:val="clear" w:color="auto" w:fill="auto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意見：</w:t>
            </w: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 審查通過。</w:t>
            </w: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 審查未通過。</w:t>
            </w:r>
          </w:p>
          <w:p w:rsidR="00670DA1" w:rsidRPr="00A22A40" w:rsidRDefault="00670DA1" w:rsidP="008F4ED0">
            <w:pPr>
              <w:spacing w:line="300" w:lineRule="exact"/>
              <w:jc w:val="righ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         單位主管核章：_______________</w:t>
            </w:r>
          </w:p>
          <w:p w:rsidR="00670DA1" w:rsidRPr="00A22A40" w:rsidRDefault="00670DA1" w:rsidP="008F4ED0">
            <w:pPr>
              <w:spacing w:line="300" w:lineRule="exact"/>
              <w:jc w:val="righ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                   　年      月     日</w:t>
            </w:r>
          </w:p>
        </w:tc>
        <w:tc>
          <w:tcPr>
            <w:tcW w:w="4592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意見：</w:t>
            </w: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 審查通過。</w:t>
            </w:r>
          </w:p>
          <w:p w:rsidR="00670DA1" w:rsidRPr="00A22A40" w:rsidRDefault="00670DA1" w:rsidP="008F4ED0">
            <w:pPr>
              <w:spacing w:line="300" w:lineRule="exac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>□ 審查未通過。</w:t>
            </w:r>
          </w:p>
          <w:p w:rsidR="00670DA1" w:rsidRPr="00A22A40" w:rsidRDefault="00670DA1" w:rsidP="008F4ED0">
            <w:pPr>
              <w:spacing w:line="300" w:lineRule="exact"/>
              <w:jc w:val="righ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  國立臺灣藝術大學招生委員會(戳印)</w:t>
            </w:r>
          </w:p>
          <w:p w:rsidR="00670DA1" w:rsidRPr="00A22A40" w:rsidRDefault="00670DA1" w:rsidP="008F4ED0">
            <w:pPr>
              <w:spacing w:line="300" w:lineRule="exact"/>
              <w:jc w:val="right"/>
              <w:rPr>
                <w:rFonts w:ascii="微軟正黑體" w:eastAsia="微軟正黑體" w:hAnsi="微軟正黑體" w:cstheme="minorBidi"/>
                <w:sz w:val="20"/>
                <w:szCs w:val="20"/>
              </w:rPr>
            </w:pPr>
            <w:r w:rsidRPr="00A22A40">
              <w:rPr>
                <w:rFonts w:ascii="微軟正黑體" w:eastAsia="微軟正黑體" w:hAnsi="微軟正黑體" w:cstheme="minorBidi" w:hint="eastAsia"/>
                <w:sz w:val="20"/>
                <w:szCs w:val="20"/>
              </w:rPr>
              <w:t xml:space="preserve">                     年       月      日</w:t>
            </w:r>
          </w:p>
        </w:tc>
      </w:tr>
    </w:tbl>
    <w:p w:rsidR="00C4675A" w:rsidRDefault="0074334E" w:rsidP="00670DA1"/>
    <w:sectPr w:rsidR="00C467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34E" w:rsidRDefault="0074334E" w:rsidP="00820EF6">
      <w:r>
        <w:separator/>
      </w:r>
    </w:p>
  </w:endnote>
  <w:endnote w:type="continuationSeparator" w:id="0">
    <w:p w:rsidR="0074334E" w:rsidRDefault="0074334E" w:rsidP="008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pleExternalUIFontTraditional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732633"/>
      <w:docPartObj>
        <w:docPartGallery w:val="Page Numbers (Bottom of Page)"/>
        <w:docPartUnique/>
      </w:docPartObj>
    </w:sdtPr>
    <w:sdtContent>
      <w:p w:rsidR="00820EF6" w:rsidRDefault="00820EF6">
        <w:pPr>
          <w:pStyle w:val="a5"/>
          <w:jc w:val="center"/>
        </w:pPr>
        <w:r>
          <w:rPr>
            <w:rFonts w:hint="eastAsia"/>
          </w:rPr>
          <w:t>82</w:t>
        </w:r>
      </w:p>
    </w:sdtContent>
  </w:sdt>
  <w:p w:rsidR="00820EF6" w:rsidRDefault="00820E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34E" w:rsidRDefault="0074334E" w:rsidP="00820EF6">
      <w:r>
        <w:separator/>
      </w:r>
    </w:p>
  </w:footnote>
  <w:footnote w:type="continuationSeparator" w:id="0">
    <w:p w:rsidR="0074334E" w:rsidRDefault="0074334E" w:rsidP="008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63D"/>
    <w:multiLevelType w:val="hybridMultilevel"/>
    <w:tmpl w:val="48540B28"/>
    <w:lvl w:ilvl="0" w:tplc="73EA418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F3613B"/>
    <w:multiLevelType w:val="hybridMultilevel"/>
    <w:tmpl w:val="DAE2C6A2"/>
    <w:lvl w:ilvl="0" w:tplc="EAF096A0">
      <w:start w:val="1"/>
      <w:numFmt w:val="decimal"/>
      <w:lvlText w:val="%1."/>
      <w:lvlJc w:val="left"/>
      <w:pPr>
        <w:ind w:left="628" w:hanging="360"/>
      </w:pPr>
      <w:rPr>
        <w:rFonts w:ascii="微軟正黑體" w:eastAsia="微軟正黑體" w:hAnsi="微軟正黑體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A1"/>
    <w:rsid w:val="00380800"/>
    <w:rsid w:val="00593078"/>
    <w:rsid w:val="00670DA1"/>
    <w:rsid w:val="0074334E"/>
    <w:rsid w:val="00762A63"/>
    <w:rsid w:val="0082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91D8"/>
  <w15:chartTrackingRefBased/>
  <w15:docId w15:val="{8ABD5B5F-C2FD-4DDB-BC64-8B78E032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D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樣式5"/>
    <w:basedOn w:val="a"/>
    <w:qFormat/>
    <w:rsid w:val="00670DA1"/>
    <w:rPr>
      <w:rFonts w:ascii="微軟正黑體" w:eastAsia="微軟正黑體" w:hAnsi="微軟正黑體" w:cstheme="minorBidi"/>
      <w:b/>
      <w:sz w:val="28"/>
      <w:szCs w:val="28"/>
      <w:bdr w:val="single" w:sz="4" w:space="0" w:color="auto"/>
    </w:rPr>
  </w:style>
  <w:style w:type="paragraph" w:styleId="a3">
    <w:name w:val="header"/>
    <w:basedOn w:val="a"/>
    <w:link w:val="a4"/>
    <w:uiPriority w:val="99"/>
    <w:unhideWhenUsed/>
    <w:rsid w:val="0082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0E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0E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邱佩珍</dc:creator>
  <cp:keywords/>
  <dc:description/>
  <cp:lastModifiedBy>邱佩珍</cp:lastModifiedBy>
  <cp:revision>3</cp:revision>
  <dcterms:created xsi:type="dcterms:W3CDTF">2021-05-26T05:57:00Z</dcterms:created>
  <dcterms:modified xsi:type="dcterms:W3CDTF">2021-05-26T07:18:00Z</dcterms:modified>
</cp:coreProperties>
</file>